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EA" w:rsidRPr="006B1CEA" w:rsidRDefault="006B1CEA" w:rsidP="006B1CEA">
      <w:pPr>
        <w:shd w:val="clear" w:color="auto" w:fill="FFFFFF"/>
        <w:spacing w:after="0" w:line="240" w:lineRule="auto"/>
        <w:ind w:firstLine="45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Факультет Синтеза </w:t>
      </w:r>
      <w:proofErr w:type="spellStart"/>
      <w:r w:rsidRPr="006B1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Чувствознания</w:t>
      </w:r>
      <w:proofErr w:type="spellEnd"/>
    </w:p>
    <w:p w:rsidR="006B1CEA" w:rsidRPr="006B1CEA" w:rsidRDefault="006B1CEA" w:rsidP="006B1CEA">
      <w:pPr>
        <w:shd w:val="clear" w:color="auto" w:fill="FFFFFF"/>
        <w:spacing w:after="0" w:line="240" w:lineRule="auto"/>
        <w:ind w:firstLine="45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Тонкого мирового тела Человека</w:t>
      </w:r>
    </w:p>
    <w:p w:rsidR="00195F27" w:rsidRPr="00195F27" w:rsidRDefault="006B1CEA" w:rsidP="006B1CEA">
      <w:pPr>
        <w:shd w:val="clear" w:color="auto" w:fill="FFFFFF"/>
        <w:spacing w:after="0" w:line="240" w:lineRule="auto"/>
        <w:ind w:firstLine="45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Чернышова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Владимировна</w:t>
      </w:r>
    </w:p>
    <w:p w:rsidR="00195F27" w:rsidRPr="00195F27" w:rsidRDefault="006B1CEA" w:rsidP="006B1CEA">
      <w:pPr>
        <w:shd w:val="clear" w:color="auto" w:fill="FFFFFF"/>
        <w:spacing w:after="0" w:line="240" w:lineRule="auto"/>
        <w:ind w:firstLine="45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Аватар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Чувствознания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192 И-Ц Москва, Россия, ИВАС Алексей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Илана</w:t>
      </w:r>
      <w:proofErr w:type="spellEnd"/>
    </w:p>
    <w:p w:rsidR="00195F27" w:rsidRPr="006B1CEA" w:rsidRDefault="006B1CEA" w:rsidP="006B1CEA">
      <w:pPr>
        <w:shd w:val="clear" w:color="auto" w:fill="FFFFFF"/>
        <w:spacing w:after="0" w:line="240" w:lineRule="auto"/>
        <w:ind w:firstLine="45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chelovek.vera@gmail.com</w:t>
      </w:r>
    </w:p>
    <w:p w:rsidR="00195F27" w:rsidRPr="006B1CEA" w:rsidRDefault="006B1CEA" w:rsidP="00475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8766B0" w:rsidRPr="0008286A" w:rsidRDefault="0008286A" w:rsidP="00475A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86A">
        <w:rPr>
          <w:rFonts w:ascii="Times New Roman" w:hAnsi="Times New Roman" w:cs="Times New Roman"/>
          <w:b/>
        </w:rPr>
        <w:t>Философия Принципа</w:t>
      </w:r>
    </w:p>
    <w:p w:rsidR="0008286A" w:rsidRPr="0008286A" w:rsidRDefault="0008286A" w:rsidP="006B1CEA">
      <w:pPr>
        <w:spacing w:after="0" w:line="240" w:lineRule="auto"/>
        <w:ind w:firstLine="454"/>
        <w:rPr>
          <w:rFonts w:ascii="Times New Roman" w:hAnsi="Times New Roman" w:cs="Times New Roman"/>
        </w:rPr>
      </w:pPr>
    </w:p>
    <w:p w:rsidR="006C5EF1" w:rsidRPr="005219B5" w:rsidRDefault="006C5EF1" w:rsidP="006B1C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219B5">
        <w:rPr>
          <w:rFonts w:ascii="Times New Roman" w:hAnsi="Times New Roman" w:cs="Times New Roman"/>
          <w:sz w:val="24"/>
          <w:szCs w:val="24"/>
        </w:rPr>
        <w:t xml:space="preserve">Принцип имеет априори вышестоящий источник по отношению к Физике и раскрывается в нижестоящем «системой ценностей» как набором факторов, детерминирующих поведение субъекта. </w:t>
      </w:r>
      <w:proofErr w:type="spellStart"/>
      <w:r w:rsidRPr="005219B5">
        <w:rPr>
          <w:rFonts w:ascii="Times New Roman" w:hAnsi="Times New Roman" w:cs="Times New Roman"/>
          <w:sz w:val="24"/>
          <w:szCs w:val="24"/>
        </w:rPr>
        <w:t>Детерминационный</w:t>
      </w:r>
      <w:proofErr w:type="spellEnd"/>
      <w:r w:rsidRPr="005219B5">
        <w:rPr>
          <w:rFonts w:ascii="Times New Roman" w:hAnsi="Times New Roman" w:cs="Times New Roman"/>
          <w:sz w:val="24"/>
          <w:szCs w:val="24"/>
        </w:rPr>
        <w:t xml:space="preserve"> потенциал кроется в Содержании Принципа, несущем тот или иной код Системы, являющейся для субъекта значимой.</w:t>
      </w:r>
    </w:p>
    <w:p w:rsidR="006C5EF1" w:rsidRPr="005219B5" w:rsidRDefault="006C5EF1" w:rsidP="006B1C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219B5">
        <w:rPr>
          <w:rFonts w:ascii="Times New Roman" w:hAnsi="Times New Roman" w:cs="Times New Roman"/>
          <w:sz w:val="24"/>
          <w:szCs w:val="24"/>
        </w:rPr>
        <w:t>Записи кода осуществляются на уровне чувств субъекта, его реакций и самоощущения</w:t>
      </w:r>
      <w:r w:rsidR="005219B5" w:rsidRPr="005219B5">
        <w:rPr>
          <w:rFonts w:ascii="Times New Roman" w:hAnsi="Times New Roman" w:cs="Times New Roman"/>
          <w:sz w:val="24"/>
          <w:szCs w:val="24"/>
        </w:rPr>
        <w:t xml:space="preserve">, складывающихся посредством оперирования Частью </w:t>
      </w:r>
      <w:proofErr w:type="spellStart"/>
      <w:r w:rsidR="005219B5" w:rsidRPr="005219B5"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 w:rsidR="005219B5" w:rsidRPr="005219B5">
        <w:rPr>
          <w:rFonts w:ascii="Times New Roman" w:hAnsi="Times New Roman" w:cs="Times New Roman"/>
          <w:sz w:val="24"/>
          <w:szCs w:val="24"/>
        </w:rPr>
        <w:t xml:space="preserve">. Коды могут меняться под действием среды, общественных, социальных </w:t>
      </w:r>
      <w:r w:rsidR="00BE7E67">
        <w:rPr>
          <w:rFonts w:ascii="Times New Roman" w:hAnsi="Times New Roman" w:cs="Times New Roman"/>
          <w:sz w:val="24"/>
          <w:szCs w:val="24"/>
        </w:rPr>
        <w:t xml:space="preserve">факторов </w:t>
      </w:r>
      <w:r w:rsidR="005219B5" w:rsidRPr="005219B5">
        <w:rPr>
          <w:rFonts w:ascii="Times New Roman" w:hAnsi="Times New Roman" w:cs="Times New Roman"/>
          <w:sz w:val="24"/>
          <w:szCs w:val="24"/>
        </w:rPr>
        <w:t xml:space="preserve">и иных воздействий </w:t>
      </w:r>
      <w:proofErr w:type="gramStart"/>
      <w:r w:rsidR="005219B5" w:rsidRPr="005219B5">
        <w:rPr>
          <w:rFonts w:ascii="Times New Roman" w:hAnsi="Times New Roman" w:cs="Times New Roman"/>
          <w:sz w:val="24"/>
          <w:szCs w:val="24"/>
        </w:rPr>
        <w:t>на субъекта</w:t>
      </w:r>
      <w:proofErr w:type="gramEnd"/>
      <w:r w:rsidR="005219B5" w:rsidRPr="005219B5">
        <w:rPr>
          <w:rFonts w:ascii="Times New Roman" w:hAnsi="Times New Roman" w:cs="Times New Roman"/>
          <w:sz w:val="24"/>
          <w:szCs w:val="24"/>
        </w:rPr>
        <w:t xml:space="preserve">, но только в том случае, если они напрямую касаются </w:t>
      </w:r>
      <w:r w:rsidR="006B1CEA">
        <w:rPr>
          <w:rFonts w:ascii="Times New Roman" w:hAnsi="Times New Roman" w:cs="Times New Roman"/>
          <w:sz w:val="24"/>
          <w:szCs w:val="24"/>
        </w:rPr>
        <w:t xml:space="preserve">его </w:t>
      </w:r>
      <w:r w:rsidR="005219B5" w:rsidRPr="005219B5">
        <w:rPr>
          <w:rFonts w:ascii="Times New Roman" w:hAnsi="Times New Roman" w:cs="Times New Roman"/>
          <w:sz w:val="24"/>
          <w:szCs w:val="24"/>
        </w:rPr>
        <w:t>интересов и позиций.</w:t>
      </w:r>
    </w:p>
    <w:p w:rsidR="005219B5" w:rsidRPr="005219B5" w:rsidRDefault="005219B5" w:rsidP="006B1C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219B5">
        <w:rPr>
          <w:rFonts w:ascii="Times New Roman" w:hAnsi="Times New Roman" w:cs="Times New Roman"/>
          <w:sz w:val="24"/>
          <w:szCs w:val="24"/>
        </w:rPr>
        <w:t>Вскроем потенциал самого понятия Принципа посредством алфавитной расшифровки.</w:t>
      </w:r>
    </w:p>
    <w:p w:rsidR="005219B5" w:rsidRPr="005219B5" w:rsidRDefault="005219B5" w:rsidP="006B1C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219B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9B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путь, позиция</w:t>
      </w:r>
    </w:p>
    <w:p w:rsidR="005219B5" w:rsidRPr="005219B5" w:rsidRDefault="005219B5" w:rsidP="006B1C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219B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9B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рост, развитие</w:t>
      </w:r>
    </w:p>
    <w:p w:rsidR="005219B5" w:rsidRPr="005219B5" w:rsidRDefault="005219B5" w:rsidP="006B1C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219B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9B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иерархия, источник</w:t>
      </w:r>
    </w:p>
    <w:p w:rsidR="005219B5" w:rsidRPr="005219B5" w:rsidRDefault="005219B5" w:rsidP="006B1C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219B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9B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начало, новое</w:t>
      </w:r>
    </w:p>
    <w:p w:rsidR="005219B5" w:rsidRPr="005219B5" w:rsidRDefault="005219B5" w:rsidP="006B1C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9B5">
        <w:rPr>
          <w:rFonts w:ascii="Times New Roman" w:hAnsi="Times New Roman" w:cs="Times New Roman"/>
          <w:sz w:val="24"/>
          <w:szCs w:val="24"/>
        </w:rPr>
        <w:t>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9B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энергия, потенциал</w:t>
      </w:r>
    </w:p>
    <w:p w:rsidR="005219B5" w:rsidRDefault="005219B5" w:rsidP="006B1C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219B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9B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6AB">
        <w:rPr>
          <w:rFonts w:ascii="Times New Roman" w:hAnsi="Times New Roman" w:cs="Times New Roman"/>
          <w:sz w:val="24"/>
          <w:szCs w:val="24"/>
        </w:rPr>
        <w:t>правило, права</w:t>
      </w:r>
    </w:p>
    <w:p w:rsidR="003F66AB" w:rsidRDefault="003F66AB" w:rsidP="006B1C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видим, что иерархическая составляющая потенциала Принципа достигает воплощения посредством принятия субъектом неких Правил и получения </w:t>
      </w:r>
      <w:r w:rsidR="00BE7E6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 с соответствующим энергетическим потенциалом, способствующим записи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Чувствознанием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вновь обретаемого кода как желательного, несущего вышестоящий заряд.</w:t>
      </w:r>
    </w:p>
    <w:p w:rsidR="003F66AB" w:rsidRDefault="003F66AB" w:rsidP="006B1C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Завершая данную краткую алфавитную аналитику, подводим итог: </w:t>
      </w:r>
    </w:p>
    <w:p w:rsidR="003F66AB" w:rsidRPr="005219B5" w:rsidRDefault="003F66AB" w:rsidP="006B1C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Философия Принципа </w:t>
      </w:r>
      <w:r w:rsidR="00195F27">
        <w:rPr>
          <w:rFonts w:ascii="Times New Roman" w:hAnsi="Times New Roman" w:cs="Times New Roman"/>
          <w:sz w:val="24"/>
          <w:szCs w:val="24"/>
        </w:rPr>
        <w:t>созидается</w:t>
      </w:r>
      <w:r>
        <w:rPr>
          <w:rFonts w:ascii="Times New Roman" w:hAnsi="Times New Roman" w:cs="Times New Roman"/>
          <w:sz w:val="24"/>
          <w:szCs w:val="24"/>
        </w:rPr>
        <w:t xml:space="preserve"> овладени</w:t>
      </w:r>
      <w:r w:rsidR="00195F27">
        <w:rPr>
          <w:rFonts w:ascii="Times New Roman" w:hAnsi="Times New Roman" w:cs="Times New Roman"/>
          <w:sz w:val="24"/>
          <w:szCs w:val="24"/>
        </w:rPr>
        <w:t>ем 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новыми Началами, несущими потенциалы их источника</w:t>
      </w:r>
      <w:r w:rsidR="00195F27">
        <w:rPr>
          <w:rFonts w:ascii="Times New Roman" w:hAnsi="Times New Roman" w:cs="Times New Roman"/>
          <w:sz w:val="24"/>
          <w:szCs w:val="24"/>
        </w:rPr>
        <w:t xml:space="preserve">. Этим Принцип служит обеспечению верификации иерархичности пути развития субъекта и обеспеченности этого пути </w:t>
      </w:r>
      <w:r w:rsidR="00BE7E67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195F27">
        <w:rPr>
          <w:rFonts w:ascii="Times New Roman" w:hAnsi="Times New Roman" w:cs="Times New Roman"/>
          <w:sz w:val="24"/>
          <w:szCs w:val="24"/>
        </w:rPr>
        <w:t xml:space="preserve">равами, </w:t>
      </w:r>
      <w:r w:rsidR="006B1CEA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spellStart"/>
      <w:r w:rsidR="00195F27">
        <w:rPr>
          <w:rFonts w:ascii="Times New Roman" w:hAnsi="Times New Roman" w:cs="Times New Roman"/>
          <w:sz w:val="24"/>
          <w:szCs w:val="24"/>
        </w:rPr>
        <w:t>знаниевым</w:t>
      </w:r>
      <w:proofErr w:type="spellEnd"/>
      <w:r w:rsidR="00195F27">
        <w:rPr>
          <w:rFonts w:ascii="Times New Roman" w:hAnsi="Times New Roman" w:cs="Times New Roman"/>
          <w:sz w:val="24"/>
          <w:szCs w:val="24"/>
        </w:rPr>
        <w:t>, энергетическим и другими потенциалами.</w:t>
      </w:r>
    </w:p>
    <w:sectPr w:rsidR="003F66AB" w:rsidRPr="0052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6A"/>
    <w:rsid w:val="0008286A"/>
    <w:rsid w:val="00195F27"/>
    <w:rsid w:val="003F66AB"/>
    <w:rsid w:val="00475A5C"/>
    <w:rsid w:val="005219B5"/>
    <w:rsid w:val="006B1CEA"/>
    <w:rsid w:val="006C5EF1"/>
    <w:rsid w:val="008766B0"/>
    <w:rsid w:val="00BE7E67"/>
    <w:rsid w:val="00DB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2080"/>
  <w15:chartTrackingRefBased/>
  <w15:docId w15:val="{FF3B84EC-95AC-4ABC-9913-E8FFA84F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1C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B1C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dcterms:created xsi:type="dcterms:W3CDTF">2021-03-12T21:34:00Z</dcterms:created>
  <dcterms:modified xsi:type="dcterms:W3CDTF">2021-03-14T21:38:00Z</dcterms:modified>
</cp:coreProperties>
</file>